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53" w:rsidRPr="007818EC" w:rsidRDefault="008E7A53" w:rsidP="008E7A5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6E1A"/>
          <w:sz w:val="16"/>
          <w:szCs w:val="16"/>
          <w:lang w:eastAsia="ru-RU"/>
        </w:rPr>
      </w:pPr>
      <w:bookmarkStart w:id="0" w:name="_GoBack"/>
      <w:r w:rsidRPr="007818EC">
        <w:rPr>
          <w:rFonts w:ascii="Times New Roman" w:eastAsia="Times New Roman" w:hAnsi="Times New Roman" w:cs="Times New Roman"/>
          <w:b/>
          <w:bCs/>
          <w:color w:val="006E1A"/>
          <w:sz w:val="16"/>
          <w:szCs w:val="16"/>
          <w:lang w:eastAsia="ru-RU"/>
        </w:rPr>
        <w:t>Самостоятельная музыкальная деятельность дошкольников</w:t>
      </w:r>
    </w:p>
    <w:p w:rsidR="008E7A53" w:rsidRPr="007818EC" w:rsidRDefault="008E7A53" w:rsidP="008E7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4846320" cy="3108960"/>
            <wp:effectExtent l="19050" t="0" r="0" b="0"/>
            <wp:docPr id="1" name="cc-m-textwithimage-image-8182532084" descr="https://image.jimcdn.com/app/cms/image/transf/dimension=506x1024:format=png/path/scfb0bdc6a2c7d28d/image/ia80cf782ed6de0df/version/1478621499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182532084" descr="https://image.jimcdn.com/app/cms/image/transf/dimension=506x1024:format=png/path/scfb0bdc6a2c7d28d/image/ia80cf782ed6de0df/version/1478621499/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Самостоятельная деятельность является одной из главных форм в процессе образования и воспитания детей в детском саду. Научная педагогика рассматривает термин</w:t>
      </w:r>
      <w:r w:rsidRPr="007818EC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«самостоятельная деятельность»</w:t>
      </w: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следующим образом:</w:t>
      </w:r>
    </w:p>
    <w:p w:rsidR="008E7A53" w:rsidRPr="007818EC" w:rsidRDefault="008E7A53" w:rsidP="008E7A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свободная деятельность воспитанников в условиях созданной педагогами предметно-развивающей образовательной среды, обеспечивающая выбор каждым ребенком деятельности по интересам и позволяющая ему взаимодействовать со сверстниками или действовать индивидуально;</w:t>
      </w:r>
    </w:p>
    <w:p w:rsidR="008E7A53" w:rsidRPr="007818EC" w:rsidRDefault="008E7A53" w:rsidP="008E7A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 и др.).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Самостоятельная музыкальная деятельность является одной из сложных форм организации музыкальной деятельности детей, поскольку возникает она при наличии следующих условий: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i/>
          <w:iCs/>
          <w:color w:val="000080"/>
          <w:sz w:val="16"/>
          <w:szCs w:val="16"/>
          <w:lang w:eastAsia="ru-RU"/>
        </w:rPr>
        <w:t>-интереса ребенка к музыки;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i/>
          <w:iCs/>
          <w:color w:val="000080"/>
          <w:sz w:val="16"/>
          <w:szCs w:val="16"/>
          <w:lang w:eastAsia="ru-RU"/>
        </w:rPr>
        <w:t>-наличия устойчивых  умений, навыков детей, полученных на музыкальных занятиях;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i/>
          <w:iCs/>
          <w:color w:val="000080"/>
          <w:sz w:val="16"/>
          <w:szCs w:val="16"/>
          <w:lang w:eastAsia="ru-RU"/>
        </w:rPr>
        <w:t>-запаса музыкальных впечатлений;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i/>
          <w:iCs/>
          <w:color w:val="000080"/>
          <w:sz w:val="16"/>
          <w:szCs w:val="16"/>
          <w:lang w:eastAsia="ru-RU"/>
        </w:rPr>
        <w:t>-создания условий в групповом музыкальном центре;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i/>
          <w:iCs/>
          <w:color w:val="000080"/>
          <w:sz w:val="16"/>
          <w:szCs w:val="16"/>
          <w:lang w:eastAsia="ru-RU"/>
        </w:rPr>
        <w:t>-создания условий в семье.</w:t>
      </w:r>
    </w:p>
    <w:p w:rsidR="008E7A53" w:rsidRPr="007818EC" w:rsidRDefault="008E7A53" w:rsidP="008E7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color w:val="972A3D"/>
          <w:sz w:val="16"/>
          <w:szCs w:val="16"/>
          <w:lang w:eastAsia="ru-RU"/>
        </w:rPr>
        <w:t>Условия возникновения самостоятельной музыкальной деятельности</w:t>
      </w:r>
    </w:p>
    <w:p w:rsidR="008E7A53" w:rsidRPr="007818EC" w:rsidRDefault="008E7A53" w:rsidP="008E7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Музыкальный руководитель открывает  ребенку дверь в мир музыки, учит его правильно воспринимать язык музыкальных образов, вызывает и поддерживает  интерес к музыкальному искусству. Разнообразие используемых педагогом методов и приемов, включение детей в разные виды музыкальной деятельности способствуют тому, что музыкальные занятия  становятся источником для творческого вдохновения детей. Навыки и умения, полученные детьми на занятиях, переносятся в самостоятельную деятельность.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 Для того чтобы самостоятельная музыкальная деятельность детей была активной, важно, как отмечает С.И.Мерзлякова, уделять огромное внимание воспитанию инициативы, самостоятельности  детей на музыкальных занятиях. 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В процессе слушания музыки важно создание «поисковых ситуаций», в которых дети самостоятельно ищут ответ на поставленный вопрос, совместно с педагогом анализируют прослушанное произведение, высказывают свое отношение  к музыке.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В пении педагогу следует обратить внимание на самостоятельное исполнение песен дошкольниками в сопровождении и без сопровождения инструмента, а также на включение в музыкальное занятие заданий на развитие песенного творчества.  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В музыкально-ритмической деятельности дети учатся самостоятельно двигаться в пляске, хороводе. Используя знакомые элементы танцев, комбинируют их по-новому,  придумывают новые движения, построения. Музыкальные игры, задания на развитие танцевального творчества, инсценировки песен развивают креативность, воображение, фантазию, т.е. качества, которые так необходимы для развития активной самостоятельной деятельности дошкольников.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  Игра на детских музыкальных инструментах вызывает у детей большой интерес. Ребята учатся играть знакомые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попевки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импровизировать, подбирать мелодии по слуху. Разученный репертуар, не представляющий уже трудности, дети переносят в быт, используют в своих играх.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 </w:t>
      </w:r>
      <w:r w:rsidRPr="007818EC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Таким образом, музыкальный руководитель, грамотно организуя музыкальное занятие, способствует приобретению форм самостоятельного поведения дошкольников.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Источником вдохновения для детского творчества являются не только  музыкальные занятия, но и праздники, различные виды развлечений (тематические концерты, театральные постановки, музыкальные вечера, игры, хороводы и т.д.). Они обогащают детей положительными эмоциями, расширяют представления об окружающем мире, развивают инициативу, творческую выдумку.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Для успешной адаптации ребенка в современных условиях, развития его музыкальных способностей, творчества и полноценной самореализации необходима гармонично-развивающая среда пребывания.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 xml:space="preserve">   Музыкальная предметная среда в группах ДОУ должна быть ориентирована на пройденный материал и индивидуальные возможности детей. Её содержание следует системно усложнять по возрастам, наполняя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проблемностью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что позволяет детям, действуя со знакомыми и малознакомыми предметами, размышлять, думать, сравнивать, моделировать и решать проблемные ситуации, творить.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7818EC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Музыкальная предметно-развивающая среда в группах организуется по трем основным блокам: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color w:val="000080"/>
          <w:sz w:val="16"/>
          <w:szCs w:val="16"/>
          <w:lang w:eastAsia="ru-RU"/>
        </w:rPr>
        <w:t>восприятие музыки;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color w:val="000080"/>
          <w:sz w:val="16"/>
          <w:szCs w:val="16"/>
          <w:lang w:eastAsia="ru-RU"/>
        </w:rPr>
        <w:t>воспроизведение музыки;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color w:val="000080"/>
          <w:sz w:val="16"/>
          <w:szCs w:val="16"/>
          <w:lang w:eastAsia="ru-RU"/>
        </w:rPr>
        <w:t>музыкально-творческая деятельность.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Оформление  музыкальных  уголков  для  детей  раннего  и  младшего  дошкольного  возраста  должно  быть  сюжетным,  а  для  детей  старшего - иметь  дидактическую  направленность.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   Предметная  среда  должна  быть 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сомасштабна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глазу,  действиям  руки,  росту  ребёнка. Также необходимы привлекательность, оригинальность, простота, доступность всего оборудования, доста</w:t>
      </w: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softHyphen/>
        <w:t>точное количество ассортимента инструментов, дидактических пособий, демонстрационного материала, атрибутов и т.д.  Пособия  должны  быть  добротными,  эстетически  привлекательными,  простыми  в  обращении,  только  тогда  они  вызывают  желание  действовать  с  ними.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Музыкальные уголки   оформляются  в  одном  стиле,  с  использованием  материалов  одной  фактуры  и  цветовой  гаммы. Желательно, чтобы дети принимали участие в оформлении и пре</w:t>
      </w: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softHyphen/>
        <w:t>образовании предметно-развивающей среды в группе, а воспитатель незаметно и мудро на</w:t>
      </w: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softHyphen/>
        <w:t>правлял бы активность своих воспитанников, побуждая применять навыки, полученные на музыкальных занятиях, в повседневной жизни детского сада.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Примерное наполнение музыкальных зон по возрастным группам может выглядеть следующим образом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color w:val="972A3D"/>
          <w:sz w:val="16"/>
          <w:szCs w:val="16"/>
          <w:lang w:eastAsia="ru-RU"/>
        </w:rPr>
        <w:t>Перечень материалов для детей от 2,5 до 4 лет: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куклы-неваляшки;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образные музыкальные игрушки (зайчик, петушок, курочка, птенчик, собачка, котик и т. п.);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игрушки-инструменты с фиксированным звуком-органчики, шарманки, свистульки, дудки;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игрушки-инструменты со звуком неопределенной высоты: погремушки, большие и маленькие колокольчики, бубен, барабанчики, молоточки,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шумики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;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набор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неозвученных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образных инструментов (гармошки, дудочки, балалайки, фортепиано и т. д.);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атрибуты к музыкальным подвижным играм;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атрибуты для детского танцевального творчества (по сезонам): флажки, султанчики, платочки, яркие ленточки с колечками, погремушки, осенние листочки, снежинки и т. п;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ширма настольная с перчаточными игрушками;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музыкальный центр и набор программных аудиозаписей;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поющие и двигающиеся игрушки;</w:t>
      </w:r>
    </w:p>
    <w:p w:rsidR="008E7A53" w:rsidRPr="007818EC" w:rsidRDefault="008E7A53" w:rsidP="008E7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музыкально-дидактические игры: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-на развитие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звуковысотного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слуха: «Птица и птенчики», «Кошка и котята», «Высокий домик, низкий домик";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определение характера музыки (настроения):«Солнышко и дождик», «Весёлая девочка, грустная девочка»;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тембрового слуха: «Отгадай, на чём играю»;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динамического слуха: «Тихо - громко»;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ритмического слуха, чувства темпа: «Мышка и мишка», «Кукла шагает и бегает», «Ноги и ножки», «Играем медленно и быстро».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color w:val="972A3D"/>
          <w:sz w:val="16"/>
          <w:szCs w:val="16"/>
          <w:lang w:eastAsia="ru-RU"/>
        </w:rPr>
        <w:t>Перечень материалов для детей от 4-5 лет: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пособия для воспитанников 1 и 2 младших групп;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металлофон;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шумовые инструменты для детского оркестра: маракасы, деревянные ложки, кубики, палочки;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набор карточек «Наши любимые песни» с яркими иллюстрациями;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фланелеграф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или магнитная доска;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атрибуты к подвижным музыкальным играм;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атрибуты к творческим импровизациям: ленточки, цветные платочки, яркие султанчики, в том числе пособия, используемые на музыкальных занятиях;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ширма настольная и набор игрушек;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музыкальные игрушки (звучащие и шумовые) для творческого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музицирования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;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музыкальный центр и набор программных аудиозаписей;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материалы для экспериментирования со звуками: камешки, деревянные брусочки, газетная бумага, фантики и др.</w:t>
      </w:r>
    </w:p>
    <w:p w:rsidR="008E7A53" w:rsidRPr="007818EC" w:rsidRDefault="008E7A53" w:rsidP="008E7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музыкально-дидактические игры: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-на развитие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звуковысотного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слуха: «Птица и птенчики», «Эхо»;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E7A53" w:rsidRPr="007818EC" w:rsidRDefault="008E7A53" w:rsidP="008E7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 определение характера музыки (настроения): «Весело-грустно», «Солнышко и тучка», «Вот так зайцы!» (зайцы спят, танцуют);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тембрового слуха: «Узнай свой инструмент»;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динамического слуха: «Громко - тихо заиграю», «Тише – громче в бубен бей»;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ритмического слуха, чувства темпа: «Кто как идет», «Кукла шагает и бегает».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color w:val="800000"/>
          <w:sz w:val="16"/>
          <w:szCs w:val="16"/>
          <w:lang w:eastAsia="ru-RU"/>
        </w:rPr>
        <w:t>Перечень материалов для детей от 5-6 лет: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пособия для воспитанников младших и средней групп;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бубны, барабаны, треугольники, колокольчики разного размера, кастаньеты, румба, трещотки, рубель;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музыкальные игрушки-инструменты с диатоническим и хроматическим звуком (металлофон, пианино, баян, аккордеон, флейта);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иллюстрации к произведениям представленной фонотеки;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музыкальные игрушки самоделки (шумовой оркестр);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портреты композиторов;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музыкальные лесенки (трехступенчатая и пятиступенчатая, на которых находятся маленькая и большая птички или маленькая и большая матрешка);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атрибуты к подвижным играм;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альбомы детского творчества «Мы рисуем музыку»;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ширмы: настольная и ширма по росту детей;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разноцветные перчатки для музыкальных импровизаций за ширмой и другие атрибуты;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элементы костюмов к музыкальным играм-драматизациям;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элементы костюмов к знакомым народным танцам;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атрибуты для детского танцевального творчества: разноцветные перышки, султанчики, шарфики, ленточки, листики, снежинки, цветы на запястье и др.;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магнитофон и набор программных аудиозаписей или дисков;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материалы для экспериментирования со звуками по темам «Как звучат камни», «Как звучит бумага», «Как звучит дерево» (знакомство с деревянными музыкальными инструментами);</w:t>
      </w:r>
    </w:p>
    <w:p w:rsidR="008E7A53" w:rsidRPr="007818EC" w:rsidRDefault="008E7A53" w:rsidP="008E7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музыкально-дидактические игры: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-на развитие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звуковысотного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слуха: «Лесенка», «Заиграла труба», «Три медведя»;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определение характера музыки (настроения): «Солнышко и тучка» (с добавлением карточки «Солнышко, чуть прикрытое тучкой» - спокойная, колыбельная мелодия), «Удивительный светофор» (дети спят, маршируют, пляшут);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тембрового слуха: «Узнай по голосу», «Угадай, на чем играю?»;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динамического слуха: «Громко-тихо запоем»;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ритмического слуха, чувства темпа: «Ритмические кубики», «Петушок, курочка, цыпленок», «Ритмическое лото», «Три медведя» и др.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color w:val="800000"/>
          <w:sz w:val="16"/>
          <w:szCs w:val="16"/>
          <w:lang w:eastAsia="ru-RU"/>
        </w:rPr>
        <w:t>Перечень материалов для детей от 6-7 лет: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пособия для воспитанников младших, средней, старшей групп;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музыкальные инструменты (маракасы, бубны, арфа, детское пианино, металлофон, колокольчики, треугольники, флейты, барабаны и др.);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портреты композиторов;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иллюстрации к произведениям представленной фонотеки;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альбомы детского творчества: «Мы рисуем и поем»;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графическое пособие «Эмоции» (карточки, на которых изображены лица с разными эмоциональными настроениями) для определения характера мелодии при слушании произведений;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альбомы для рассматривания: «Инструменты симфонического оркестра», «Народные инструменты», «Опера», «Балет», «Времена года» и т. п.;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музыкальные лесенки (трех-, пяти- и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семиступенчатые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набор самодельных инструментов для шумового оркестра;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атрибуты к подвижным играм;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атрибуты для детского танцевального творчества: разноцветные перчатки, султанчики, платочки или шарфы, разноцветные ленточки, разноцветные перышки;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элементы костюмов к знакомым народным танцам (косынки, веночки, шляпы) и атрибуты к танцевальным импровизациям по сезону (листики, снежинки, цветы и т. д.);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музыкальный центр и набор программных аудиозаписей или дисков;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материалы для экспериментирования со звуками по темам «Как звучит пластмасса», «Как звучит вода», «Как звучит металл»;</w:t>
      </w:r>
    </w:p>
    <w:p w:rsidR="008E7A53" w:rsidRPr="007818EC" w:rsidRDefault="008E7A53" w:rsidP="008E7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музыкально-дидактические игры: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-на развитие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звуковысотного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слуха: «Лесенка», «Бубенчики», «Три медведя», «Кого встретил колобок?»;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определение характера музыки (настроения), жанров: «Удивительный светофор» (дети спят, маршируют, пляшут), «Что звучит: песня, танец, марш?», «Три танца»;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тембрового слуха: «Узнай по голосу», «Угадай, на чем играю?», «Наш оркестр», «Музыкальный магазин»;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динамического слуха: «Громко-тихо запоем»; «Громко-тихо заиграем», «Громкая и тихая музыка»;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развитие ритмического слуха, чувства темпа: «Ритмические кубики», «Ритмическое лото», «Три медведя», «Кого встретил колобок?», «Музыкальные молоточки» и др.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закрепление полученных знаний: «Сладкий колпачок», «Назови композитора» и др.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Музыкальный уголок, оформленный яркими, интересными пособиями, музыкально-дидактическими играми, детскими инструментами, игрушками, поможет ребенку прочувствовать всю красоту музыки, расширит представление о многообразии звуков в окружающем мире, разовьет его воображение, творческую активность.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color w:val="800000"/>
          <w:sz w:val="16"/>
          <w:szCs w:val="16"/>
          <w:lang w:eastAsia="ru-RU"/>
        </w:rPr>
        <w:t>Формы организации самостоятельной музыкальной деятельности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   Формы организации самостоятельной музыкальной деятельности определяются следующими типами: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-исполнительская самостоятельная музыкальная деятельность;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-творческая самостоятельная музыкальная деятельность.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Для исполнительской деятельности характерны игры с пением, музыкально-дидактические игры, игра на детских музыкальных инструментах, сюжетно-ролевые игры, театрализованные представления и игры-драматизации  с включением отдельных видов музыкальной деятельности, концерты детской художественной самодеятельности, организованные стихийно по инициативе детей.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   Творческая деятельность включает в себя сюжетно-ролевые игры, </w:t>
      </w:r>
      <w:proofErr w:type="spellStart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музицирование</w:t>
      </w:r>
      <w:proofErr w:type="spellEnd"/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на детских музыкальных инструментах, песенную и танцевально-игровую импровизацию, театрализованные представления (импровизированного характера).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b/>
          <w:bCs/>
          <w:color w:val="800000"/>
          <w:sz w:val="16"/>
          <w:szCs w:val="16"/>
          <w:lang w:eastAsia="ru-RU"/>
        </w:rPr>
        <w:t>Роль воспитателя в организации самостоятельной музыкальной деятельности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Самостоятельная музыкальная деятельность возникает по инициативе ребенка. Участие педагога здесь носит косвенный характер. Воспитатель должен действовать осторожно, тактично, ненавязчиво. Его задача - побуждать детей применять навыки, полученные на музыкальных занятиях в повседневной жизни детского сада.</w:t>
      </w:r>
    </w:p>
    <w:p w:rsidR="008E7A53" w:rsidRPr="007818EC" w:rsidRDefault="008E7A53" w:rsidP="008E7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818E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Чтобы поддерживать интерес детей к самостоятельной музыкальной деятельности, педагог систематически (как минимум один раз в месяц) обновляет пособия в музыкальном уголке, пополняет его новыми атрибутами и дидактическими играми. С помощью музыкального руководителя подбирает музыкальное  сопровождение  разных  мероприятий,  фоновую музыку, тем самым обогащает музыкальные впечатления детей, укрепляет интерес к музыке.</w:t>
      </w:r>
    </w:p>
    <w:bookmarkEnd w:id="0"/>
    <w:p w:rsidR="009F40E3" w:rsidRPr="007818EC" w:rsidRDefault="007818EC" w:rsidP="008E7A53">
      <w:pPr>
        <w:spacing w:after="0" w:line="240" w:lineRule="auto"/>
        <w:rPr>
          <w:sz w:val="16"/>
          <w:szCs w:val="16"/>
        </w:rPr>
      </w:pPr>
    </w:p>
    <w:sectPr w:rsidR="009F40E3" w:rsidRPr="007818EC" w:rsidSect="0078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F7400"/>
    <w:multiLevelType w:val="multilevel"/>
    <w:tmpl w:val="0786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61F54"/>
    <w:multiLevelType w:val="multilevel"/>
    <w:tmpl w:val="051A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25EC0"/>
    <w:multiLevelType w:val="multilevel"/>
    <w:tmpl w:val="7650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55447"/>
    <w:multiLevelType w:val="multilevel"/>
    <w:tmpl w:val="D808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45E88"/>
    <w:multiLevelType w:val="multilevel"/>
    <w:tmpl w:val="BE5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E7A53"/>
    <w:rsid w:val="00093BCD"/>
    <w:rsid w:val="00367FD5"/>
    <w:rsid w:val="007818EC"/>
    <w:rsid w:val="0078518A"/>
    <w:rsid w:val="00846B45"/>
    <w:rsid w:val="008E7A53"/>
    <w:rsid w:val="00C7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14BB0-89B0-4ADB-89BD-136C2FC1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8A"/>
  </w:style>
  <w:style w:type="paragraph" w:styleId="2">
    <w:name w:val="heading 2"/>
    <w:basedOn w:val="a"/>
    <w:link w:val="20"/>
    <w:uiPriority w:val="9"/>
    <w:qFormat/>
    <w:rsid w:val="008E7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A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7A53"/>
    <w:rPr>
      <w:i/>
      <w:iCs/>
    </w:rPr>
  </w:style>
  <w:style w:type="character" w:styleId="a5">
    <w:name w:val="Strong"/>
    <w:basedOn w:val="a0"/>
    <w:uiPriority w:val="22"/>
    <w:qFormat/>
    <w:rsid w:val="008E7A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2051</Words>
  <Characters>11694</Characters>
  <Application>Microsoft Office Word</Application>
  <DocSecurity>0</DocSecurity>
  <Lines>97</Lines>
  <Paragraphs>27</Paragraphs>
  <ScaleCrop>false</ScaleCrop>
  <Company>Microsoft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</dc:creator>
  <cp:keywords/>
  <dc:description/>
  <cp:lastModifiedBy>Пользователь</cp:lastModifiedBy>
  <cp:revision>5</cp:revision>
  <dcterms:created xsi:type="dcterms:W3CDTF">2019-01-08T11:18:00Z</dcterms:created>
  <dcterms:modified xsi:type="dcterms:W3CDTF">2022-06-11T17:57:00Z</dcterms:modified>
</cp:coreProperties>
</file>